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F6" w:rsidRPr="003F77F6" w:rsidRDefault="00666631" w:rsidP="003F77F6">
      <w:pPr>
        <w:rPr>
          <w:b/>
        </w:rPr>
      </w:pPr>
      <w:r>
        <w:rPr>
          <w:b/>
        </w:rPr>
        <w:t>D</w:t>
      </w:r>
      <w:r w:rsidR="003F77F6">
        <w:rPr>
          <w:b/>
        </w:rPr>
        <w:t>NY</w:t>
      </w:r>
      <w:r w:rsidR="003F77F6" w:rsidRPr="003F77F6">
        <w:rPr>
          <w:b/>
        </w:rPr>
        <w:t xml:space="preserve">: Corporate Governance report </w:t>
      </w:r>
      <w:r w:rsidR="001F4D0D">
        <w:rPr>
          <w:b/>
        </w:rPr>
        <w:t>2016</w:t>
      </w:r>
    </w:p>
    <w:p w:rsidR="003F77F6" w:rsidRPr="003F77F6" w:rsidRDefault="003F77F6" w:rsidP="003F77F6">
      <w:pPr>
        <w:rPr>
          <w:b/>
        </w:rPr>
      </w:pPr>
    </w:p>
    <w:p w:rsidR="003F77F6" w:rsidRPr="003F77F6" w:rsidRDefault="003F77F6" w:rsidP="003F77F6">
      <w:pPr>
        <w:jc w:val="center"/>
        <w:rPr>
          <w:b/>
        </w:rPr>
      </w:pPr>
      <w:r w:rsidRPr="003F77F6">
        <w:rPr>
          <w:b/>
        </w:rPr>
        <w:t>CORPORATE GOVERNANCE</w:t>
      </w:r>
      <w:r w:rsidR="00E92F7A">
        <w:rPr>
          <w:rFonts w:cs="Arial"/>
          <w:b/>
        </w:rPr>
        <w:t xml:space="preserve"> REPORT</w:t>
      </w:r>
    </w:p>
    <w:p w:rsidR="003F77F6" w:rsidRPr="003F77F6" w:rsidRDefault="003F77F6" w:rsidP="003F77F6">
      <w:pPr>
        <w:jc w:val="center"/>
        <w:rPr>
          <w:b/>
        </w:rPr>
      </w:pPr>
      <w:r w:rsidRPr="003F77F6">
        <w:rPr>
          <w:b/>
        </w:rPr>
        <w:t>(</w:t>
      </w:r>
      <w:proofErr w:type="gramStart"/>
      <w:r w:rsidR="001F4D0D">
        <w:rPr>
          <w:b/>
        </w:rPr>
        <w:t>six</w:t>
      </w:r>
      <w:proofErr w:type="gramEnd"/>
      <w:r w:rsidR="001F4D0D">
        <w:rPr>
          <w:b/>
        </w:rPr>
        <w:t xml:space="preserve"> months/year</w:t>
      </w:r>
      <w:r w:rsidR="00E94F78" w:rsidRPr="003F77F6">
        <w:rPr>
          <w:b/>
        </w:rPr>
        <w:t>)</w:t>
      </w:r>
    </w:p>
    <w:p w:rsidR="003F77F6" w:rsidRPr="003F77F6" w:rsidRDefault="003F77F6" w:rsidP="003F77F6">
      <w:pPr>
        <w:rPr>
          <w:b/>
        </w:rPr>
      </w:pPr>
      <w:r w:rsidRPr="003F77F6">
        <w:rPr>
          <w:b/>
        </w:rPr>
        <w:tab/>
      </w:r>
      <w:r w:rsidRPr="003F77F6">
        <w:rPr>
          <w:b/>
        </w:rPr>
        <w:tab/>
      </w:r>
    </w:p>
    <w:p w:rsidR="003F77F6" w:rsidRPr="003F77F6" w:rsidRDefault="003F77F6" w:rsidP="003F77F6">
      <w:pPr>
        <w:rPr>
          <w:lang w:val="nl-NL"/>
        </w:rPr>
      </w:pPr>
      <w:r w:rsidRPr="003F77F6">
        <w:rPr>
          <w:b/>
        </w:rPr>
        <w:tab/>
      </w:r>
      <w:r w:rsidRPr="003F77F6">
        <w:rPr>
          <w:lang w:val="nl-NL"/>
        </w:rPr>
        <w:t>Company:</w:t>
      </w:r>
      <w:r>
        <w:tab/>
      </w:r>
      <w:r>
        <w:tab/>
      </w:r>
      <w:r w:rsidR="00666631" w:rsidRPr="00666631">
        <w:rPr>
          <w:rFonts w:cs="Arial"/>
          <w:shd w:val="clear" w:color="auto" w:fill="FFFFFF"/>
        </w:rPr>
        <w:t>DANA-Y Steel Joint Stock Company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>Address:</w:t>
      </w:r>
      <w:r>
        <w:rPr>
          <w:lang w:val="nl-NL"/>
        </w:rPr>
        <w:tab/>
      </w:r>
      <w:r>
        <w:rPr>
          <w:lang w:val="nl-NL"/>
        </w:rPr>
        <w:tab/>
      </w:r>
      <w:r>
        <w:t>1</w:t>
      </w:r>
      <w:r w:rsidR="00666631">
        <w:t>1BThanhVinh Industrial Zone</w:t>
      </w:r>
      <w:r>
        <w:t xml:space="preserve">, </w:t>
      </w:r>
      <w:r w:rsidR="00666631">
        <w:t xml:space="preserve">Lien </w:t>
      </w:r>
      <w:proofErr w:type="spellStart"/>
      <w:r w:rsidR="00666631">
        <w:t>Chieu</w:t>
      </w:r>
      <w:proofErr w:type="spellEnd"/>
      <w:r>
        <w:t xml:space="preserve"> district, </w:t>
      </w:r>
      <w:proofErr w:type="spellStart"/>
      <w:r w:rsidR="00666631">
        <w:t>Da</w:t>
      </w:r>
      <w:proofErr w:type="spellEnd"/>
      <w:r w:rsidR="00666631">
        <w:t xml:space="preserve"> </w:t>
      </w:r>
      <w:proofErr w:type="spellStart"/>
      <w:r w:rsidR="00666631">
        <w:t>NangC</w:t>
      </w:r>
      <w:r>
        <w:t>ity</w:t>
      </w:r>
      <w:proofErr w:type="spellEnd"/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>Tel.:</w:t>
      </w:r>
      <w:r w:rsidRPr="003F77F6">
        <w:rPr>
          <w:lang w:val="nl-NL"/>
        </w:rPr>
        <w:tab/>
      </w:r>
      <w:r w:rsidR="00666631">
        <w:rPr>
          <w:lang w:val="nl-NL"/>
        </w:rPr>
        <w:tab/>
      </w:r>
      <w:r w:rsidR="00666631">
        <w:rPr>
          <w:lang w:val="nl-NL"/>
        </w:rPr>
        <w:tab/>
        <w:t>(08) 511 3841000 - 3731444</w:t>
      </w:r>
    </w:p>
    <w:p w:rsidR="00666631" w:rsidRDefault="003F77F6" w:rsidP="003F77F6">
      <w:pPr>
        <w:rPr>
          <w:lang w:val="nl-NL"/>
        </w:rPr>
      </w:pPr>
      <w:r w:rsidRPr="003F77F6">
        <w:rPr>
          <w:lang w:val="nl-NL"/>
        </w:rPr>
        <w:tab/>
        <w:t xml:space="preserve">Email: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hyperlink r:id="rId4" w:history="1">
        <w:r w:rsidR="00666631" w:rsidRPr="00341202">
          <w:rPr>
            <w:rStyle w:val="Hyperlink"/>
            <w:lang w:val="nl-NL"/>
          </w:rPr>
          <w:t>www.thepdana-y.com</w:t>
        </w:r>
      </w:hyperlink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 xml:space="preserve">Charter capital: </w:t>
      </w:r>
      <w:r>
        <w:rPr>
          <w:lang w:val="nl-NL"/>
        </w:rPr>
        <w:tab/>
      </w:r>
      <w:r>
        <w:rPr>
          <w:lang w:val="nl-NL"/>
        </w:rPr>
        <w:tab/>
        <w:t xml:space="preserve">VND </w:t>
      </w:r>
      <w:r w:rsidR="00C26DEB">
        <w:rPr>
          <w:lang w:val="nl-NL"/>
        </w:rPr>
        <w:t>269,995,170,000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 xml:space="preserve">Stock code: </w:t>
      </w:r>
      <w:r w:rsidR="00F65C64">
        <w:rPr>
          <w:lang w:val="nl-NL"/>
        </w:rPr>
        <w:tab/>
      </w:r>
      <w:r w:rsidR="00F65C64">
        <w:rPr>
          <w:lang w:val="nl-NL"/>
        </w:rPr>
        <w:tab/>
        <w:t>D</w:t>
      </w:r>
      <w:r>
        <w:rPr>
          <w:lang w:val="nl-NL"/>
        </w:rPr>
        <w:t>NY</w:t>
      </w:r>
    </w:p>
    <w:p w:rsidR="003F77F6" w:rsidRPr="003F77F6" w:rsidRDefault="003F0AC2" w:rsidP="003F77F6">
      <w:pPr>
        <w:rPr>
          <w:b/>
          <w:lang w:val="nl-NL"/>
        </w:rPr>
      </w:pPr>
      <w:r>
        <w:rPr>
          <w:b/>
          <w:lang w:val="nl-NL"/>
        </w:rPr>
        <w:t xml:space="preserve">I. BOD Activities </w:t>
      </w:r>
      <w:r w:rsidR="001F4D0D" w:rsidRPr="001F4D0D">
        <w:rPr>
          <w:b/>
          <w:lang w:val="nl-NL"/>
        </w:rPr>
        <w:t>(six months/year)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77"/>
        <w:gridCol w:w="2085"/>
        <w:gridCol w:w="1467"/>
        <w:gridCol w:w="801"/>
        <w:gridCol w:w="2751"/>
      </w:tblGrid>
      <w:tr w:rsidR="003F77F6" w:rsidRPr="003F77F6" w:rsidTr="002C12BB">
        <w:tc>
          <w:tcPr>
            <w:tcW w:w="67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877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Members of BOD</w:t>
            </w:r>
          </w:p>
        </w:tc>
        <w:tc>
          <w:tcPr>
            <w:tcW w:w="208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Title</w:t>
            </w:r>
          </w:p>
        </w:tc>
        <w:tc>
          <w:tcPr>
            <w:tcW w:w="1467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Attendance</w:t>
            </w:r>
          </w:p>
        </w:tc>
        <w:tc>
          <w:tcPr>
            <w:tcW w:w="80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Rate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Reasons for not attending</w:t>
            </w:r>
          </w:p>
        </w:tc>
      </w:tr>
      <w:tr w:rsidR="003F77F6" w:rsidRPr="003F77F6" w:rsidTr="002C12BB">
        <w:tc>
          <w:tcPr>
            <w:tcW w:w="67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1</w:t>
            </w:r>
          </w:p>
        </w:tc>
        <w:tc>
          <w:tcPr>
            <w:tcW w:w="2877" w:type="dxa"/>
            <w:vAlign w:val="center"/>
          </w:tcPr>
          <w:p w:rsidR="003F77F6" w:rsidRPr="003F77F6" w:rsidRDefault="00666631" w:rsidP="003F77F6">
            <w:pPr>
              <w:rPr>
                <w:lang w:val="nl-NL"/>
              </w:rPr>
            </w:pPr>
            <w:r>
              <w:rPr>
                <w:lang w:val="nl-NL"/>
              </w:rPr>
              <w:t>Mr. Huynh Van Tan</w:t>
            </w:r>
          </w:p>
        </w:tc>
        <w:tc>
          <w:tcPr>
            <w:tcW w:w="2085" w:type="dxa"/>
            <w:vAlign w:val="center"/>
          </w:tcPr>
          <w:p w:rsidR="003F77F6" w:rsidRPr="00901776" w:rsidRDefault="00901776" w:rsidP="003F77F6">
            <w:r w:rsidRPr="00901776">
              <w:t xml:space="preserve">Chair of </w:t>
            </w:r>
            <w:r>
              <w:t xml:space="preserve">Board of Directors </w:t>
            </w:r>
          </w:p>
        </w:tc>
        <w:tc>
          <w:tcPr>
            <w:tcW w:w="1467" w:type="dxa"/>
            <w:vAlign w:val="center"/>
          </w:tcPr>
          <w:p w:rsidR="003F77F6" w:rsidRPr="003F77F6" w:rsidRDefault="001F4D0D" w:rsidP="003F77F6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801" w:type="dxa"/>
            <w:vAlign w:val="center"/>
          </w:tcPr>
          <w:p w:rsidR="003F77F6" w:rsidRPr="003F77F6" w:rsidRDefault="001F4D0D" w:rsidP="003F77F6">
            <w:pPr>
              <w:rPr>
                <w:lang w:val="nl-NL"/>
              </w:rPr>
            </w:pPr>
            <w:r>
              <w:rPr>
                <w:lang w:val="nl-NL"/>
              </w:rPr>
              <w:t>0%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  <w:tr w:rsidR="001F4D0D" w:rsidRPr="003F77F6" w:rsidTr="00A10746">
        <w:tc>
          <w:tcPr>
            <w:tcW w:w="675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  <w:r w:rsidRPr="003F77F6">
              <w:rPr>
                <w:lang w:val="nl-NL"/>
              </w:rPr>
              <w:t>2</w:t>
            </w:r>
          </w:p>
        </w:tc>
        <w:tc>
          <w:tcPr>
            <w:tcW w:w="2877" w:type="dxa"/>
            <w:vAlign w:val="center"/>
          </w:tcPr>
          <w:p w:rsidR="001F4D0D" w:rsidRPr="003F77F6" w:rsidRDefault="001F4D0D" w:rsidP="00F10290">
            <w:pPr>
              <w:rPr>
                <w:lang w:val="nl-NL"/>
              </w:rPr>
            </w:pPr>
            <w:r>
              <w:rPr>
                <w:lang w:val="nl-NL"/>
              </w:rPr>
              <w:t>Mr. Nguyen Chi Kien</w:t>
            </w:r>
          </w:p>
        </w:tc>
        <w:tc>
          <w:tcPr>
            <w:tcW w:w="2085" w:type="dxa"/>
            <w:vAlign w:val="center"/>
          </w:tcPr>
          <w:p w:rsidR="001F4D0D" w:rsidRPr="00901776" w:rsidRDefault="001F4D0D" w:rsidP="00901776">
            <w:r w:rsidRPr="00901776">
              <w:t xml:space="preserve">Deputy Chair of </w:t>
            </w:r>
            <w:r>
              <w:t xml:space="preserve">Board of Directors </w:t>
            </w:r>
          </w:p>
        </w:tc>
        <w:tc>
          <w:tcPr>
            <w:tcW w:w="1467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801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0%</w:t>
            </w:r>
          </w:p>
        </w:tc>
        <w:tc>
          <w:tcPr>
            <w:tcW w:w="2751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</w:p>
        </w:tc>
      </w:tr>
      <w:tr w:rsidR="001F4D0D" w:rsidRPr="003F77F6" w:rsidTr="00A10746">
        <w:tc>
          <w:tcPr>
            <w:tcW w:w="675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  <w:r w:rsidRPr="003F77F6">
              <w:rPr>
                <w:lang w:val="nl-NL"/>
              </w:rPr>
              <w:t>3</w:t>
            </w:r>
          </w:p>
        </w:tc>
        <w:tc>
          <w:tcPr>
            <w:tcW w:w="2877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  <w:r>
              <w:rPr>
                <w:lang w:val="nl-NL"/>
              </w:rPr>
              <w:t>Mr. Ho Nghia Tin</w:t>
            </w:r>
          </w:p>
        </w:tc>
        <w:tc>
          <w:tcPr>
            <w:tcW w:w="2085" w:type="dxa"/>
            <w:vAlign w:val="center"/>
          </w:tcPr>
          <w:p w:rsidR="001F4D0D" w:rsidRPr="003F77F6" w:rsidRDefault="001F4D0D" w:rsidP="00901776">
            <w:r>
              <w:t xml:space="preserve">Member of Board of Directors </w:t>
            </w:r>
          </w:p>
        </w:tc>
        <w:tc>
          <w:tcPr>
            <w:tcW w:w="1467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801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0%</w:t>
            </w:r>
          </w:p>
        </w:tc>
        <w:tc>
          <w:tcPr>
            <w:tcW w:w="2751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</w:p>
        </w:tc>
      </w:tr>
      <w:tr w:rsidR="001F4D0D" w:rsidRPr="003F77F6" w:rsidTr="00A10746">
        <w:trPr>
          <w:trHeight w:val="383"/>
        </w:trPr>
        <w:tc>
          <w:tcPr>
            <w:tcW w:w="675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  <w:r w:rsidRPr="003F77F6">
              <w:rPr>
                <w:lang w:val="nl-NL"/>
              </w:rPr>
              <w:t>4</w:t>
            </w:r>
          </w:p>
        </w:tc>
        <w:tc>
          <w:tcPr>
            <w:tcW w:w="2877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  <w:r>
              <w:rPr>
                <w:lang w:val="nl-NL"/>
              </w:rPr>
              <w:t>Mr. Phan Thi Thao Suong</w:t>
            </w:r>
          </w:p>
        </w:tc>
        <w:tc>
          <w:tcPr>
            <w:tcW w:w="2085" w:type="dxa"/>
            <w:vAlign w:val="center"/>
          </w:tcPr>
          <w:p w:rsidR="001F4D0D" w:rsidRPr="003F77F6" w:rsidRDefault="001F4D0D" w:rsidP="00901776">
            <w:r>
              <w:t xml:space="preserve">Member of Board of Directors </w:t>
            </w:r>
          </w:p>
        </w:tc>
        <w:tc>
          <w:tcPr>
            <w:tcW w:w="1467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801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0%</w:t>
            </w:r>
          </w:p>
        </w:tc>
        <w:tc>
          <w:tcPr>
            <w:tcW w:w="2751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</w:p>
        </w:tc>
      </w:tr>
      <w:tr w:rsidR="001F4D0D" w:rsidRPr="003F77F6" w:rsidTr="00A10746">
        <w:tc>
          <w:tcPr>
            <w:tcW w:w="675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  <w:r w:rsidRPr="003F77F6">
              <w:rPr>
                <w:lang w:val="nl-NL"/>
              </w:rPr>
              <w:t>5</w:t>
            </w:r>
          </w:p>
        </w:tc>
        <w:tc>
          <w:tcPr>
            <w:tcW w:w="2877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  <w:r>
              <w:rPr>
                <w:lang w:val="nl-NL"/>
              </w:rPr>
              <w:t>Mr. Phan Xuan Thien</w:t>
            </w:r>
          </w:p>
        </w:tc>
        <w:tc>
          <w:tcPr>
            <w:tcW w:w="2085" w:type="dxa"/>
            <w:vAlign w:val="center"/>
          </w:tcPr>
          <w:p w:rsidR="001F4D0D" w:rsidRPr="003F77F6" w:rsidRDefault="001F4D0D" w:rsidP="00901776">
            <w:r>
              <w:t xml:space="preserve">Member of Board of Directors </w:t>
            </w:r>
          </w:p>
        </w:tc>
        <w:tc>
          <w:tcPr>
            <w:tcW w:w="1467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801" w:type="dxa"/>
            <w:vAlign w:val="center"/>
          </w:tcPr>
          <w:p w:rsidR="001F4D0D" w:rsidRPr="003F77F6" w:rsidRDefault="001F4D0D" w:rsidP="00C14553">
            <w:pPr>
              <w:rPr>
                <w:lang w:val="nl-NL"/>
              </w:rPr>
            </w:pPr>
            <w:r>
              <w:rPr>
                <w:lang w:val="nl-NL"/>
              </w:rPr>
              <w:t>0%</w:t>
            </w:r>
          </w:p>
        </w:tc>
        <w:tc>
          <w:tcPr>
            <w:tcW w:w="2751" w:type="dxa"/>
            <w:vAlign w:val="center"/>
          </w:tcPr>
          <w:p w:rsidR="001F4D0D" w:rsidRPr="003F77F6" w:rsidRDefault="001F4D0D" w:rsidP="003F61ED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b/>
          <w:lang w:val="nl-NL"/>
        </w:rPr>
      </w:pPr>
      <w:r w:rsidRPr="003F77F6">
        <w:rPr>
          <w:b/>
          <w:lang w:val="nl-NL"/>
        </w:rPr>
        <w:t>II. Board Resolutions (</w:t>
      </w:r>
      <w:r w:rsidR="00BD663C">
        <w:rPr>
          <w:b/>
        </w:rPr>
        <w:t>six</w:t>
      </w:r>
      <w:r w:rsidR="00505FD1">
        <w:rPr>
          <w:b/>
        </w:rPr>
        <w:t xml:space="preserve"> months</w:t>
      </w:r>
      <w:r w:rsidR="00BD663C">
        <w:rPr>
          <w:b/>
        </w:rPr>
        <w:t>/year</w:t>
      </w:r>
      <w:r w:rsidR="00505FD1" w:rsidRPr="003F77F6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89"/>
        <w:gridCol w:w="1418"/>
        <w:gridCol w:w="6315"/>
      </w:tblGrid>
      <w:tr w:rsidR="003F77F6" w:rsidRPr="003F77F6" w:rsidTr="003F77F6">
        <w:tc>
          <w:tcPr>
            <w:tcW w:w="534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389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Board Resolution No.</w:t>
            </w:r>
          </w:p>
        </w:tc>
        <w:tc>
          <w:tcPr>
            <w:tcW w:w="1418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Date</w:t>
            </w:r>
          </w:p>
        </w:tc>
        <w:tc>
          <w:tcPr>
            <w:tcW w:w="631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Content</w:t>
            </w:r>
          </w:p>
        </w:tc>
      </w:tr>
      <w:tr w:rsidR="003F77F6" w:rsidRPr="003F77F6" w:rsidTr="003F77F6">
        <w:tc>
          <w:tcPr>
            <w:tcW w:w="534" w:type="dxa"/>
            <w:vAlign w:val="center"/>
          </w:tcPr>
          <w:p w:rsidR="003F77F6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3F77F6" w:rsidRPr="00666631" w:rsidRDefault="003F77F6" w:rsidP="00F10290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:rsidR="003F77F6" w:rsidRPr="00666631" w:rsidRDefault="003F77F6" w:rsidP="00F10290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</w:pPr>
          </w:p>
        </w:tc>
        <w:tc>
          <w:tcPr>
            <w:tcW w:w="6315" w:type="dxa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b/>
          <w:lang w:val="nl-NL"/>
        </w:rPr>
      </w:pPr>
      <w:r w:rsidRPr="003F77F6">
        <w:rPr>
          <w:b/>
          <w:lang w:val="nl-NL"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1764"/>
        <w:gridCol w:w="1522"/>
        <w:gridCol w:w="1522"/>
        <w:gridCol w:w="1523"/>
        <w:gridCol w:w="1523"/>
      </w:tblGrid>
      <w:tr w:rsidR="003F77F6" w:rsidRPr="003F77F6" w:rsidTr="002C12BB">
        <w:tc>
          <w:tcPr>
            <w:tcW w:w="534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268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 xml:space="preserve">Name of connected </w:t>
            </w:r>
            <w:r w:rsidRPr="003F77F6">
              <w:rPr>
                <w:lang w:val="nl-NL"/>
              </w:rPr>
              <w:lastRenderedPageBreak/>
              <w:t>persons/institutions</w:t>
            </w:r>
          </w:p>
        </w:tc>
        <w:tc>
          <w:tcPr>
            <w:tcW w:w="1764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lastRenderedPageBreak/>
              <w:t xml:space="preserve">Trading account </w:t>
            </w:r>
            <w:r w:rsidRPr="003F77F6">
              <w:rPr>
                <w:lang w:val="nl-NL"/>
              </w:rPr>
              <w:lastRenderedPageBreak/>
              <w:t>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lastRenderedPageBreak/>
              <w:t xml:space="preserve">Position of PDMR at the </w:t>
            </w:r>
            <w:r w:rsidRPr="003F77F6">
              <w:rPr>
                <w:lang w:val="nl-NL"/>
              </w:rPr>
              <w:lastRenderedPageBreak/>
              <w:t>company 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lastRenderedPageBreak/>
              <w:t xml:space="preserve">Date to become </w:t>
            </w:r>
            <w:r w:rsidRPr="003F77F6">
              <w:rPr>
                <w:lang w:val="nl-NL"/>
              </w:rPr>
              <w:lastRenderedPageBreak/>
              <w:t>connected persons/ institutions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lastRenderedPageBreak/>
              <w:t xml:space="preserve">Date no longer </w:t>
            </w:r>
            <w:r w:rsidRPr="003F77F6">
              <w:rPr>
                <w:lang w:val="nl-NL"/>
              </w:rPr>
              <w:lastRenderedPageBreak/>
              <w:t>connected persons/ institutions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lastRenderedPageBreak/>
              <w:t>Reasons</w:t>
            </w:r>
          </w:p>
        </w:tc>
      </w:tr>
      <w:tr w:rsidR="00E60FCC" w:rsidRPr="003F77F6" w:rsidTr="00F71EF0">
        <w:tc>
          <w:tcPr>
            <w:tcW w:w="534" w:type="dxa"/>
            <w:vAlign w:val="center"/>
          </w:tcPr>
          <w:p w:rsidR="00E60FCC" w:rsidRPr="003F77F6" w:rsidRDefault="00E60FCC" w:rsidP="003F77F6">
            <w:pPr>
              <w:rPr>
                <w:lang w:val="nl-NL"/>
              </w:rPr>
            </w:pPr>
          </w:p>
        </w:tc>
        <w:tc>
          <w:tcPr>
            <w:tcW w:w="2268" w:type="dxa"/>
            <w:vAlign w:val="bottom"/>
          </w:tcPr>
          <w:p w:rsidR="00E60FCC" w:rsidRDefault="00E60F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E60FCC" w:rsidRPr="003F77F6" w:rsidRDefault="00E60FCC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60FCC" w:rsidRPr="003F77F6" w:rsidRDefault="00E60FCC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E60FCC" w:rsidRPr="003F77F6" w:rsidRDefault="00E60FCC" w:rsidP="003F77F6">
            <w:pPr>
              <w:rPr>
                <w:lang w:val="nl-NL"/>
              </w:rPr>
            </w:pPr>
          </w:p>
        </w:tc>
        <w:tc>
          <w:tcPr>
            <w:tcW w:w="1523" w:type="dxa"/>
            <w:vAlign w:val="center"/>
          </w:tcPr>
          <w:p w:rsidR="00E60FCC" w:rsidRPr="003F77F6" w:rsidRDefault="00E60FCC" w:rsidP="003F77F6">
            <w:pPr>
              <w:rPr>
                <w:lang w:val="nl-NL"/>
              </w:rPr>
            </w:pPr>
          </w:p>
        </w:tc>
        <w:tc>
          <w:tcPr>
            <w:tcW w:w="1523" w:type="dxa"/>
          </w:tcPr>
          <w:p w:rsidR="00E60FCC" w:rsidRPr="003F77F6" w:rsidRDefault="00E60FCC" w:rsidP="003F77F6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b/>
          <w:lang w:val="nl-NL"/>
        </w:rPr>
      </w:pPr>
      <w:r w:rsidRPr="003F77F6">
        <w:rPr>
          <w:b/>
          <w:lang w:val="nl-NL"/>
        </w:rPr>
        <w:t>IV. Transactions of PDMRs and connected persons/ institutions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10"/>
        <w:gridCol w:w="1522"/>
        <w:gridCol w:w="1522"/>
        <w:gridCol w:w="1522"/>
        <w:gridCol w:w="1523"/>
        <w:gridCol w:w="1523"/>
      </w:tblGrid>
      <w:tr w:rsidR="003F77F6" w:rsidRPr="003F77F6" w:rsidTr="00F71EF0">
        <w:tc>
          <w:tcPr>
            <w:tcW w:w="534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510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Name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at the end of the term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percentage at the end of the term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Note</w:t>
            </w: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Pr="003F77F6" w:rsidRDefault="00E41357" w:rsidP="00F71EF0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510" w:type="dxa"/>
            <w:vAlign w:val="bottom"/>
          </w:tcPr>
          <w:p w:rsidR="00E41357" w:rsidRPr="005900B4" w:rsidRDefault="00E41357" w:rsidP="00C14553">
            <w:pPr>
              <w:rPr>
                <w:lang w:val="nl-NL"/>
              </w:rPr>
            </w:pPr>
            <w:r w:rsidRPr="005900B4">
              <w:rPr>
                <w:lang w:val="nl-NL"/>
              </w:rPr>
              <w:t>Huynh Van Tan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C14553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C14553">
            <w:pPr>
              <w:rPr>
                <w:lang w:val="nl-NL"/>
              </w:rPr>
            </w:pPr>
            <w:r w:rsidRPr="005900B4">
              <w:rPr>
                <w:lang w:val="nl-NL"/>
              </w:rPr>
              <w:t xml:space="preserve">Chair of Board of Directors </w:t>
            </w:r>
          </w:p>
        </w:tc>
        <w:tc>
          <w:tcPr>
            <w:tcW w:w="1522" w:type="dxa"/>
            <w:vAlign w:val="center"/>
          </w:tcPr>
          <w:p w:rsidR="00E41357" w:rsidRPr="005900B4" w:rsidRDefault="00E41357" w:rsidP="00C14553">
            <w:pPr>
              <w:jc w:val="right"/>
              <w:rPr>
                <w:lang w:val="nl-NL"/>
              </w:rPr>
            </w:pPr>
            <w:r w:rsidRPr="005900B4">
              <w:rPr>
                <w:lang w:val="nl-NL"/>
              </w:rPr>
              <w:t>1,349,999</w:t>
            </w:r>
          </w:p>
        </w:tc>
        <w:tc>
          <w:tcPr>
            <w:tcW w:w="1523" w:type="dxa"/>
            <w:vAlign w:val="center"/>
          </w:tcPr>
          <w:p w:rsidR="00E41357" w:rsidRPr="005900B4" w:rsidRDefault="00E41357" w:rsidP="00C14553">
            <w:pPr>
              <w:jc w:val="center"/>
              <w:rPr>
                <w:lang w:val="nl-NL"/>
              </w:rPr>
            </w:pPr>
            <w:r w:rsidRPr="005900B4">
              <w:rPr>
                <w:lang w:val="nl-NL"/>
              </w:rPr>
              <w:t>5%</w:t>
            </w:r>
          </w:p>
        </w:tc>
        <w:tc>
          <w:tcPr>
            <w:tcW w:w="1523" w:type="dxa"/>
          </w:tcPr>
          <w:p w:rsidR="00E41357" w:rsidRPr="003F77F6" w:rsidRDefault="00E41357" w:rsidP="003F77F6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Pr="003F77F6" w:rsidRDefault="00E41357" w:rsidP="00F71EF0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510" w:type="dxa"/>
            <w:vAlign w:val="bottom"/>
          </w:tcPr>
          <w:p w:rsidR="00E41357" w:rsidRPr="005900B4" w:rsidRDefault="00E41357" w:rsidP="00C14553">
            <w:pPr>
              <w:rPr>
                <w:lang w:val="nl-NL"/>
              </w:rPr>
            </w:pPr>
            <w:r>
              <w:rPr>
                <w:lang w:val="nl-NL"/>
              </w:rPr>
              <w:t>Phan Thi Thao Suong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C14553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C14553">
            <w:pPr>
              <w:rPr>
                <w:lang w:val="nl-NL"/>
              </w:rPr>
            </w:pPr>
            <w:r>
              <w:rPr>
                <w:lang w:val="nl-NL"/>
              </w:rPr>
              <w:t xml:space="preserve">Deputy of General Director </w:t>
            </w:r>
          </w:p>
        </w:tc>
        <w:tc>
          <w:tcPr>
            <w:tcW w:w="1522" w:type="dxa"/>
            <w:vAlign w:val="center"/>
          </w:tcPr>
          <w:p w:rsidR="00E41357" w:rsidRPr="005900B4" w:rsidRDefault="00E41357" w:rsidP="00C14553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4,333,499</w:t>
            </w:r>
          </w:p>
        </w:tc>
        <w:tc>
          <w:tcPr>
            <w:tcW w:w="1523" w:type="dxa"/>
            <w:vAlign w:val="center"/>
          </w:tcPr>
          <w:p w:rsidR="00E41357" w:rsidRPr="005900B4" w:rsidRDefault="00E41357" w:rsidP="00C14553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16.05%</w:t>
            </w:r>
          </w:p>
        </w:tc>
        <w:tc>
          <w:tcPr>
            <w:tcW w:w="1523" w:type="dxa"/>
          </w:tcPr>
          <w:p w:rsidR="00E41357" w:rsidRPr="003F77F6" w:rsidRDefault="00E41357" w:rsidP="003F77F6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Default="00E41357" w:rsidP="00F71EF0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510" w:type="dxa"/>
            <w:vAlign w:val="bottom"/>
          </w:tcPr>
          <w:p w:rsidR="00E41357" w:rsidRPr="00E41357" w:rsidRDefault="00E41357" w:rsidP="00C14553">
            <w:pPr>
              <w:rPr>
                <w:lang w:val="nl-NL"/>
              </w:rPr>
            </w:pPr>
            <w:r w:rsidRPr="00E41357">
              <w:rPr>
                <w:lang w:val="nl-NL"/>
              </w:rPr>
              <w:t>Ho Tin Nghia</w:t>
            </w:r>
          </w:p>
        </w:tc>
        <w:tc>
          <w:tcPr>
            <w:tcW w:w="1522" w:type="dxa"/>
            <w:vAlign w:val="center"/>
          </w:tcPr>
          <w:p w:rsidR="00E41357" w:rsidRPr="00E41357" w:rsidRDefault="00E41357" w:rsidP="00C14553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E41357" w:rsidRDefault="00E41357" w:rsidP="00C14553">
            <w:pPr>
              <w:rPr>
                <w:lang w:val="nl-NL"/>
              </w:rPr>
            </w:pPr>
            <w:r w:rsidRPr="00E41357">
              <w:rPr>
                <w:lang w:val="nl-NL"/>
              </w:rPr>
              <w:t>Deputy General Director</w:t>
            </w:r>
          </w:p>
        </w:tc>
        <w:tc>
          <w:tcPr>
            <w:tcW w:w="1522" w:type="dxa"/>
            <w:vAlign w:val="center"/>
          </w:tcPr>
          <w:p w:rsidR="00E41357" w:rsidRPr="00E41357" w:rsidRDefault="00E41357" w:rsidP="00C14553">
            <w:pPr>
              <w:jc w:val="right"/>
              <w:rPr>
                <w:lang w:val="nl-NL"/>
              </w:rPr>
            </w:pPr>
            <w:r w:rsidRPr="00E41357">
              <w:rPr>
                <w:lang w:val="nl-NL"/>
              </w:rPr>
              <w:t>323,999</w:t>
            </w:r>
          </w:p>
        </w:tc>
        <w:tc>
          <w:tcPr>
            <w:tcW w:w="1523" w:type="dxa"/>
            <w:vAlign w:val="center"/>
          </w:tcPr>
          <w:p w:rsidR="00E41357" w:rsidRPr="00E41357" w:rsidRDefault="00E41357" w:rsidP="00C14553">
            <w:pPr>
              <w:jc w:val="center"/>
              <w:rPr>
                <w:lang w:val="nl-NL"/>
              </w:rPr>
            </w:pPr>
            <w:r w:rsidRPr="00E41357">
              <w:rPr>
                <w:lang w:val="nl-NL"/>
              </w:rPr>
              <w:t>1.2%</w:t>
            </w:r>
          </w:p>
        </w:tc>
        <w:tc>
          <w:tcPr>
            <w:tcW w:w="1523" w:type="dxa"/>
          </w:tcPr>
          <w:p w:rsidR="00E41357" w:rsidRPr="003F77F6" w:rsidRDefault="00E41357" w:rsidP="003F77F6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Pr="00BD663C" w:rsidRDefault="00E41357" w:rsidP="00C14553">
            <w:pPr>
              <w:rPr>
                <w:b/>
                <w:lang w:val="nl-NL"/>
              </w:rPr>
            </w:pPr>
            <w:r w:rsidRPr="00BD663C">
              <w:rPr>
                <w:b/>
                <w:lang w:val="nl-NL"/>
              </w:rPr>
              <w:t>4</w:t>
            </w:r>
          </w:p>
        </w:tc>
        <w:tc>
          <w:tcPr>
            <w:tcW w:w="2510" w:type="dxa"/>
            <w:vAlign w:val="bottom"/>
          </w:tcPr>
          <w:p w:rsidR="00E41357" w:rsidRPr="005900B4" w:rsidRDefault="00E41357" w:rsidP="005840AF">
            <w:pPr>
              <w:rPr>
                <w:lang w:val="nl-NL"/>
              </w:rPr>
            </w:pPr>
            <w:r>
              <w:rPr>
                <w:lang w:val="nl-NL"/>
              </w:rPr>
              <w:t>Phan Xuan Thien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5840AF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5840AF">
            <w:pPr>
              <w:rPr>
                <w:lang w:val="nl-NL"/>
              </w:rPr>
            </w:pPr>
            <w:r>
              <w:rPr>
                <w:lang w:val="nl-NL"/>
              </w:rPr>
              <w:t>Head of Material Department</w:t>
            </w:r>
          </w:p>
        </w:tc>
        <w:tc>
          <w:tcPr>
            <w:tcW w:w="1522" w:type="dxa"/>
            <w:vAlign w:val="center"/>
          </w:tcPr>
          <w:p w:rsidR="00E41357" w:rsidRPr="005900B4" w:rsidRDefault="00E41357" w:rsidP="005840AF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16,199</w:t>
            </w:r>
          </w:p>
        </w:tc>
        <w:tc>
          <w:tcPr>
            <w:tcW w:w="1523" w:type="dxa"/>
            <w:vAlign w:val="center"/>
          </w:tcPr>
          <w:p w:rsidR="00E41357" w:rsidRPr="005900B4" w:rsidRDefault="00E41357" w:rsidP="005840A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0.05%</w:t>
            </w:r>
          </w:p>
        </w:tc>
        <w:tc>
          <w:tcPr>
            <w:tcW w:w="1523" w:type="dxa"/>
          </w:tcPr>
          <w:p w:rsidR="00E41357" w:rsidRPr="003F77F6" w:rsidRDefault="00E41357" w:rsidP="005840AF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Pr="00BD663C" w:rsidRDefault="00E41357" w:rsidP="00C14553">
            <w:pPr>
              <w:rPr>
                <w:b/>
                <w:lang w:val="nl-NL"/>
              </w:rPr>
            </w:pPr>
            <w:r w:rsidRPr="00BD663C">
              <w:rPr>
                <w:b/>
                <w:lang w:val="nl-NL"/>
              </w:rPr>
              <w:t>5</w:t>
            </w:r>
          </w:p>
        </w:tc>
        <w:tc>
          <w:tcPr>
            <w:tcW w:w="2510" w:type="dxa"/>
            <w:vAlign w:val="bottom"/>
          </w:tcPr>
          <w:p w:rsidR="00E41357" w:rsidRPr="005900B4" w:rsidRDefault="00E41357" w:rsidP="005840AF">
            <w:pPr>
              <w:rPr>
                <w:lang w:val="nl-NL"/>
              </w:rPr>
            </w:pPr>
            <w:r>
              <w:rPr>
                <w:lang w:val="nl-NL"/>
              </w:rPr>
              <w:t>Phan Thi Thuy Lieu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5840AF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5840AF">
            <w:pPr>
              <w:rPr>
                <w:lang w:val="nl-NL"/>
              </w:rPr>
            </w:pPr>
            <w:r>
              <w:rPr>
                <w:lang w:val="nl-NL"/>
              </w:rPr>
              <w:t>Connected person</w:t>
            </w:r>
          </w:p>
        </w:tc>
        <w:tc>
          <w:tcPr>
            <w:tcW w:w="1522" w:type="dxa"/>
            <w:vAlign w:val="center"/>
          </w:tcPr>
          <w:p w:rsidR="00E41357" w:rsidRPr="005900B4" w:rsidRDefault="00E41357" w:rsidP="005840AF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298,349</w:t>
            </w:r>
          </w:p>
        </w:tc>
        <w:tc>
          <w:tcPr>
            <w:tcW w:w="1523" w:type="dxa"/>
            <w:vAlign w:val="center"/>
          </w:tcPr>
          <w:p w:rsidR="00E41357" w:rsidRPr="005900B4" w:rsidRDefault="00E41357" w:rsidP="005840AF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1.1%</w:t>
            </w:r>
          </w:p>
        </w:tc>
        <w:tc>
          <w:tcPr>
            <w:tcW w:w="1523" w:type="dxa"/>
          </w:tcPr>
          <w:p w:rsidR="00E41357" w:rsidRPr="003F77F6" w:rsidRDefault="00E41357" w:rsidP="005840AF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Default="00E41357" w:rsidP="00C14553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510" w:type="dxa"/>
            <w:vAlign w:val="bottom"/>
          </w:tcPr>
          <w:p w:rsidR="00E41357" w:rsidRPr="005900B4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Phan Thi Thuy Van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Connected person</w:t>
            </w:r>
          </w:p>
        </w:tc>
        <w:tc>
          <w:tcPr>
            <w:tcW w:w="1522" w:type="dxa"/>
            <w:vAlign w:val="center"/>
          </w:tcPr>
          <w:p w:rsidR="00E41357" w:rsidRPr="005900B4" w:rsidRDefault="00E41357" w:rsidP="00EA5198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404,999</w:t>
            </w:r>
          </w:p>
        </w:tc>
        <w:tc>
          <w:tcPr>
            <w:tcW w:w="1523" w:type="dxa"/>
            <w:vAlign w:val="center"/>
          </w:tcPr>
          <w:p w:rsidR="00E41357" w:rsidRPr="005900B4" w:rsidRDefault="00E41357" w:rsidP="00EA519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1.5%</w:t>
            </w:r>
          </w:p>
        </w:tc>
        <w:tc>
          <w:tcPr>
            <w:tcW w:w="1523" w:type="dxa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Default="00E41357" w:rsidP="00C14553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510" w:type="dxa"/>
            <w:vAlign w:val="bottom"/>
          </w:tcPr>
          <w:p w:rsidR="00E41357" w:rsidRPr="005900B4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Phan Thi Thuy Ai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Connected person</w:t>
            </w:r>
          </w:p>
        </w:tc>
        <w:tc>
          <w:tcPr>
            <w:tcW w:w="1522" w:type="dxa"/>
            <w:vAlign w:val="center"/>
          </w:tcPr>
          <w:p w:rsidR="00E41357" w:rsidRPr="005900B4" w:rsidRDefault="00E41357" w:rsidP="00EA5198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32,399</w:t>
            </w:r>
          </w:p>
        </w:tc>
        <w:tc>
          <w:tcPr>
            <w:tcW w:w="1523" w:type="dxa"/>
            <w:vAlign w:val="center"/>
          </w:tcPr>
          <w:p w:rsidR="00E41357" w:rsidRPr="005900B4" w:rsidRDefault="00E41357" w:rsidP="00EA519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0.1%</w:t>
            </w:r>
          </w:p>
        </w:tc>
        <w:tc>
          <w:tcPr>
            <w:tcW w:w="1523" w:type="dxa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Default="00E41357" w:rsidP="00C14553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2510" w:type="dxa"/>
            <w:vAlign w:val="bottom"/>
          </w:tcPr>
          <w:p w:rsidR="00E41357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Phan Xuan Kien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Connected person</w:t>
            </w:r>
          </w:p>
        </w:tc>
        <w:tc>
          <w:tcPr>
            <w:tcW w:w="1522" w:type="dxa"/>
            <w:vAlign w:val="center"/>
          </w:tcPr>
          <w:p w:rsidR="00E41357" w:rsidRDefault="00E41357" w:rsidP="00EA5198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52,325</w:t>
            </w:r>
          </w:p>
        </w:tc>
        <w:tc>
          <w:tcPr>
            <w:tcW w:w="1523" w:type="dxa"/>
            <w:vAlign w:val="center"/>
          </w:tcPr>
          <w:p w:rsidR="00E41357" w:rsidRDefault="00E41357" w:rsidP="00EA519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0.2%</w:t>
            </w:r>
          </w:p>
        </w:tc>
        <w:tc>
          <w:tcPr>
            <w:tcW w:w="1523" w:type="dxa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</w:tr>
      <w:tr w:rsidR="00E41357" w:rsidRPr="003F77F6" w:rsidTr="00F71EF0">
        <w:tc>
          <w:tcPr>
            <w:tcW w:w="534" w:type="dxa"/>
            <w:vAlign w:val="center"/>
          </w:tcPr>
          <w:p w:rsidR="00E41357" w:rsidRDefault="00E41357" w:rsidP="00C14553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2510" w:type="dxa"/>
            <w:vAlign w:val="bottom"/>
          </w:tcPr>
          <w:p w:rsidR="00E41357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Phan Xuan Loc</w:t>
            </w:r>
          </w:p>
        </w:tc>
        <w:tc>
          <w:tcPr>
            <w:tcW w:w="1522" w:type="dxa"/>
            <w:vAlign w:val="center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E41357" w:rsidRPr="005900B4" w:rsidRDefault="00E41357" w:rsidP="00EA5198">
            <w:pPr>
              <w:rPr>
                <w:lang w:val="nl-NL"/>
              </w:rPr>
            </w:pPr>
            <w:r>
              <w:rPr>
                <w:lang w:val="nl-NL"/>
              </w:rPr>
              <w:t>Connected person</w:t>
            </w:r>
          </w:p>
        </w:tc>
        <w:tc>
          <w:tcPr>
            <w:tcW w:w="1522" w:type="dxa"/>
            <w:vAlign w:val="center"/>
          </w:tcPr>
          <w:p w:rsidR="00E41357" w:rsidRDefault="00E41357" w:rsidP="00EA5198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85,184</w:t>
            </w:r>
          </w:p>
        </w:tc>
        <w:tc>
          <w:tcPr>
            <w:tcW w:w="1523" w:type="dxa"/>
            <w:vAlign w:val="center"/>
          </w:tcPr>
          <w:p w:rsidR="00E41357" w:rsidRDefault="00E41357" w:rsidP="00EA5198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0.3%</w:t>
            </w:r>
          </w:p>
        </w:tc>
        <w:tc>
          <w:tcPr>
            <w:tcW w:w="1523" w:type="dxa"/>
          </w:tcPr>
          <w:p w:rsidR="00E41357" w:rsidRPr="003F77F6" w:rsidRDefault="00E41357" w:rsidP="00EA5198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021"/>
        <w:gridCol w:w="1302"/>
        <w:gridCol w:w="1286"/>
        <w:gridCol w:w="1239"/>
        <w:gridCol w:w="1240"/>
        <w:gridCol w:w="1276"/>
        <w:gridCol w:w="1759"/>
      </w:tblGrid>
      <w:tr w:rsidR="003F77F6" w:rsidRPr="003F77F6" w:rsidTr="002C12BB">
        <w:tc>
          <w:tcPr>
            <w:tcW w:w="533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021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Name</w:t>
            </w:r>
          </w:p>
        </w:tc>
        <w:tc>
          <w:tcPr>
            <w:tcW w:w="1302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Relation with PDMR</w:t>
            </w:r>
          </w:p>
        </w:tc>
        <w:tc>
          <w:tcPr>
            <w:tcW w:w="2525" w:type="dxa"/>
            <w:gridSpan w:val="2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at the beginning of the term</w:t>
            </w:r>
          </w:p>
        </w:tc>
        <w:tc>
          <w:tcPr>
            <w:tcW w:w="2516" w:type="dxa"/>
            <w:gridSpan w:val="2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at the end of the term</w:t>
            </w:r>
          </w:p>
        </w:tc>
        <w:tc>
          <w:tcPr>
            <w:tcW w:w="1759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 xml:space="preserve">Reason (buy, sell, transfer, </w:t>
            </w:r>
            <w:r w:rsidRPr="003F77F6">
              <w:rPr>
                <w:lang w:val="nl-NL"/>
              </w:rPr>
              <w:lastRenderedPageBreak/>
              <w:t>dividend, bonus share...)</w:t>
            </w:r>
          </w:p>
        </w:tc>
      </w:tr>
      <w:tr w:rsidR="003F77F6" w:rsidRPr="003F77F6" w:rsidTr="002C12BB">
        <w:tc>
          <w:tcPr>
            <w:tcW w:w="533" w:type="dxa"/>
            <w:vMerge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2021" w:type="dxa"/>
            <w:vMerge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302" w:type="dxa"/>
            <w:vMerge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Percentage</w:t>
            </w:r>
          </w:p>
        </w:tc>
        <w:tc>
          <w:tcPr>
            <w:tcW w:w="1240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</w:t>
            </w:r>
          </w:p>
        </w:tc>
        <w:tc>
          <w:tcPr>
            <w:tcW w:w="1276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Percentage</w:t>
            </w:r>
          </w:p>
        </w:tc>
        <w:tc>
          <w:tcPr>
            <w:tcW w:w="1759" w:type="dxa"/>
            <w:vMerge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  <w:tr w:rsidR="003F77F6" w:rsidRPr="003F77F6" w:rsidTr="002C12BB">
        <w:tc>
          <w:tcPr>
            <w:tcW w:w="53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202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302" w:type="dxa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239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240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276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759" w:type="dxa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F71EF0" w:rsidRDefault="003F77F6" w:rsidP="003F77F6">
      <w:pPr>
        <w:rPr>
          <w:lang w:val="nl-NL"/>
        </w:rPr>
      </w:pPr>
      <w:r w:rsidRPr="003F77F6">
        <w:rPr>
          <w:lang w:val="nl-NL"/>
        </w:rPr>
        <w:t>3. Other transactions</w:t>
      </w:r>
      <w:r w:rsidR="00F71EF0">
        <w:rPr>
          <w:lang w:val="nl-NL"/>
        </w:rPr>
        <w:t>: None</w:t>
      </w:r>
      <w:bookmarkStart w:id="0" w:name="_GoBack"/>
      <w:bookmarkEnd w:id="0"/>
    </w:p>
    <w:p w:rsidR="00F71EF0" w:rsidRDefault="00F71EF0" w:rsidP="003F77F6">
      <w:pPr>
        <w:rPr>
          <w:b/>
          <w:lang w:val="nl-NL"/>
        </w:rPr>
      </w:pPr>
      <w:r w:rsidRPr="00F71EF0">
        <w:rPr>
          <w:b/>
          <w:lang w:val="nl-NL"/>
        </w:rPr>
        <w:t>V. Other iss</w:t>
      </w:r>
      <w:r w:rsidR="00666631">
        <w:rPr>
          <w:b/>
          <w:lang w:val="nl-NL"/>
        </w:rPr>
        <w:t xml:space="preserve">ues: </w:t>
      </w:r>
    </w:p>
    <w:sectPr w:rsidR="00F71EF0" w:rsidSect="002C12BB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7F6"/>
    <w:rsid w:val="0003077C"/>
    <w:rsid w:val="0011579A"/>
    <w:rsid w:val="00122861"/>
    <w:rsid w:val="00191677"/>
    <w:rsid w:val="001F4D0D"/>
    <w:rsid w:val="00270B81"/>
    <w:rsid w:val="002A7B95"/>
    <w:rsid w:val="002C12BB"/>
    <w:rsid w:val="003F0AC2"/>
    <w:rsid w:val="003F61ED"/>
    <w:rsid w:val="003F77F6"/>
    <w:rsid w:val="00464391"/>
    <w:rsid w:val="00505FD1"/>
    <w:rsid w:val="00520FA7"/>
    <w:rsid w:val="005840AF"/>
    <w:rsid w:val="005900B4"/>
    <w:rsid w:val="00666631"/>
    <w:rsid w:val="00671334"/>
    <w:rsid w:val="006E2401"/>
    <w:rsid w:val="007A4B2E"/>
    <w:rsid w:val="007D1CFE"/>
    <w:rsid w:val="00901776"/>
    <w:rsid w:val="00BD663C"/>
    <w:rsid w:val="00C26DEB"/>
    <w:rsid w:val="00C30F1D"/>
    <w:rsid w:val="00DA3320"/>
    <w:rsid w:val="00E41357"/>
    <w:rsid w:val="00E60FCC"/>
    <w:rsid w:val="00E92F7A"/>
    <w:rsid w:val="00E94F78"/>
    <w:rsid w:val="00EA5198"/>
    <w:rsid w:val="00F10290"/>
    <w:rsid w:val="00F65C64"/>
    <w:rsid w:val="00F7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77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77F6"/>
    <w:rPr>
      <w:color w:val="0000FF"/>
      <w:u w:val="single"/>
    </w:rPr>
  </w:style>
  <w:style w:type="character" w:customStyle="1" w:styleId="hps">
    <w:name w:val="hps"/>
    <w:rsid w:val="003F7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pdana-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mailto:ctyxdtn@hcm.fpt.vn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ThiepTran</dc:creator>
  <cp:lastModifiedBy>Cuong</cp:lastModifiedBy>
  <cp:revision>23</cp:revision>
  <dcterms:created xsi:type="dcterms:W3CDTF">2015-02-06T02:46:00Z</dcterms:created>
  <dcterms:modified xsi:type="dcterms:W3CDTF">2017-02-08T09:20:00Z</dcterms:modified>
</cp:coreProperties>
</file>